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CDC0526" w:rsidR="00152A13" w:rsidRPr="00856508" w:rsidRDefault="002A2A8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del Comité Municipal Electoral en Francisco I. Madero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C95D0F3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2A2A86" w:rsidRPr="002A2A86">
              <w:rPr>
                <w:rFonts w:ascii="Tahoma" w:hAnsi="Tahoma" w:cs="Tahoma"/>
              </w:rPr>
              <w:t xml:space="preserve">Jesus </w:t>
            </w:r>
            <w:r w:rsidR="002A2A86" w:rsidRPr="002A2A86">
              <w:rPr>
                <w:rFonts w:ascii="Tahoma" w:hAnsi="Tahoma" w:cs="Tahoma"/>
              </w:rPr>
              <w:t>Agustín</w:t>
            </w:r>
            <w:r w:rsidR="002A2A86" w:rsidRPr="002A2A86">
              <w:rPr>
                <w:rFonts w:ascii="Tahoma" w:hAnsi="Tahoma" w:cs="Tahoma"/>
              </w:rPr>
              <w:t xml:space="preserve"> Tenorio Luevanos  </w:t>
            </w:r>
          </w:p>
          <w:p w14:paraId="5CF81E1E" w14:textId="6D4D9797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7877C8">
              <w:rPr>
                <w:rFonts w:ascii="Tahoma" w:hAnsi="Tahoma" w:cs="Tahoma"/>
                <w:bCs/>
                <w:szCs w:val="24"/>
              </w:rPr>
              <w:t xml:space="preserve">844 </w:t>
            </w:r>
            <w:r w:rsidR="00146115" w:rsidRPr="007877C8">
              <w:rPr>
                <w:rFonts w:ascii="Tahoma" w:hAnsi="Tahoma" w:cs="Tahoma"/>
                <w:bCs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25CCDEF" w14:textId="77777777" w:rsidR="002A2A86" w:rsidRPr="002A2A86" w:rsidRDefault="002A2A86" w:rsidP="002A2A8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A2A86">
              <w:rPr>
                <w:rFonts w:ascii="Tahoma" w:hAnsi="Tahoma" w:cs="Tahoma"/>
              </w:rPr>
              <w:t xml:space="preserve">Estudios realizados Preparatoria  </w:t>
            </w:r>
          </w:p>
          <w:p w14:paraId="3D54FF66" w14:textId="77777777" w:rsidR="002A2A86" w:rsidRPr="002A2A86" w:rsidRDefault="002A2A86" w:rsidP="002A2A8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A2A86">
              <w:rPr>
                <w:rFonts w:ascii="Tahoma" w:hAnsi="Tahoma" w:cs="Tahoma"/>
              </w:rPr>
              <w:t xml:space="preserve">Período 2014-2016 </w:t>
            </w:r>
          </w:p>
          <w:p w14:paraId="64C9ABCA" w14:textId="77777777" w:rsidR="00E07F82" w:rsidRDefault="002A2A86" w:rsidP="002A2A86">
            <w:pPr>
              <w:jc w:val="both"/>
              <w:rPr>
                <w:rFonts w:ascii="Tahoma" w:hAnsi="Tahoma" w:cs="Tahoma"/>
              </w:rPr>
            </w:pPr>
            <w:r w:rsidRPr="002A2A86">
              <w:rPr>
                <w:rFonts w:ascii="Tahoma" w:hAnsi="Tahoma" w:cs="Tahoma"/>
              </w:rPr>
              <w:t>Institución educativa Escuela de bachilleres Benito Juárez</w:t>
            </w:r>
            <w:r w:rsidRPr="002A2A86">
              <w:rPr>
                <w:rFonts w:ascii="Tahoma" w:hAnsi="Tahoma" w:cs="Tahoma"/>
              </w:rPr>
              <w:t xml:space="preserve"> </w:t>
            </w:r>
          </w:p>
          <w:p w14:paraId="12688D69" w14:textId="30FC9415" w:rsidR="002A2A86" w:rsidRPr="00E07F82" w:rsidRDefault="002A2A86" w:rsidP="002A2A8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6C4A22FA" w14:textId="302D2CEB" w:rsidR="002A2A86" w:rsidRPr="002A2A86" w:rsidRDefault="002A2A86" w:rsidP="002A2A8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A2A86">
              <w:rPr>
                <w:rFonts w:ascii="Tahoma" w:hAnsi="Tahoma" w:cs="Tahoma"/>
              </w:rPr>
              <w:t>Empresa</w:t>
            </w:r>
            <w:r>
              <w:rPr>
                <w:rFonts w:ascii="Tahoma" w:hAnsi="Tahoma" w:cs="Tahoma"/>
              </w:rPr>
              <w:t>:</w:t>
            </w:r>
            <w:r w:rsidRPr="002A2A86">
              <w:rPr>
                <w:rFonts w:ascii="Tahoma" w:hAnsi="Tahoma" w:cs="Tahoma"/>
              </w:rPr>
              <w:t xml:space="preserve"> INEGI  </w:t>
            </w:r>
          </w:p>
          <w:p w14:paraId="732CC8A1" w14:textId="50211214" w:rsidR="002A2A86" w:rsidRPr="002A2A86" w:rsidRDefault="002A2A86" w:rsidP="002A2A8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A2A86">
              <w:rPr>
                <w:rFonts w:ascii="Tahoma" w:hAnsi="Tahoma" w:cs="Tahoma"/>
              </w:rPr>
              <w:t>Período</w:t>
            </w:r>
            <w:r>
              <w:rPr>
                <w:rFonts w:ascii="Tahoma" w:hAnsi="Tahoma" w:cs="Tahoma"/>
              </w:rPr>
              <w:t>:</w:t>
            </w:r>
            <w:r w:rsidRPr="002A2A86">
              <w:rPr>
                <w:rFonts w:ascii="Tahoma" w:hAnsi="Tahoma" w:cs="Tahoma"/>
              </w:rPr>
              <w:t xml:space="preserve"> 2020-2022 </w:t>
            </w:r>
          </w:p>
          <w:p w14:paraId="1819B36A" w14:textId="1FBF79E3" w:rsidR="002A2A86" w:rsidRDefault="002A2A86" w:rsidP="002A2A86">
            <w:pPr>
              <w:jc w:val="both"/>
              <w:rPr>
                <w:rFonts w:ascii="Tahoma" w:hAnsi="Tahoma" w:cs="Tahoma"/>
              </w:rPr>
            </w:pPr>
            <w:r w:rsidRPr="002A2A86">
              <w:rPr>
                <w:rFonts w:ascii="Tahoma" w:hAnsi="Tahoma" w:cs="Tahoma"/>
              </w:rPr>
              <w:t>Cargo</w:t>
            </w:r>
            <w:r>
              <w:rPr>
                <w:rFonts w:ascii="Tahoma" w:hAnsi="Tahoma" w:cs="Tahoma"/>
              </w:rPr>
              <w:t>:</w:t>
            </w:r>
            <w:r w:rsidRPr="002A2A86">
              <w:rPr>
                <w:rFonts w:ascii="Tahoma" w:hAnsi="Tahoma" w:cs="Tahoma"/>
              </w:rPr>
              <w:t xml:space="preserve"> Supervisor, Censor, </w:t>
            </w:r>
            <w:proofErr w:type="gramStart"/>
            <w:r w:rsidRPr="002A2A86">
              <w:rPr>
                <w:rFonts w:ascii="Tahoma" w:hAnsi="Tahoma" w:cs="Tahoma"/>
              </w:rPr>
              <w:t>Jefe</w:t>
            </w:r>
            <w:proofErr w:type="gramEnd"/>
            <w:r w:rsidRPr="002A2A86">
              <w:rPr>
                <w:rFonts w:ascii="Tahoma" w:hAnsi="Tahoma" w:cs="Tahoma"/>
              </w:rPr>
              <w:t xml:space="preserve"> de campo </w:t>
            </w:r>
          </w:p>
          <w:p w14:paraId="06BD8893" w14:textId="77777777" w:rsidR="002A2A86" w:rsidRPr="002A2A86" w:rsidRDefault="002A2A86" w:rsidP="002A2A8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2D04A4C7" w14:textId="583780C4" w:rsidR="002A2A86" w:rsidRPr="002A2A86" w:rsidRDefault="002A2A86" w:rsidP="002A2A8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A2A86">
              <w:rPr>
                <w:rFonts w:ascii="Tahoma" w:hAnsi="Tahoma" w:cs="Tahoma"/>
              </w:rPr>
              <w:t>Empresa</w:t>
            </w:r>
            <w:r>
              <w:rPr>
                <w:rFonts w:ascii="Tahoma" w:hAnsi="Tahoma" w:cs="Tahoma"/>
              </w:rPr>
              <w:t>:</w:t>
            </w:r>
            <w:r w:rsidRPr="002A2A86">
              <w:rPr>
                <w:rFonts w:ascii="Tahoma" w:hAnsi="Tahoma" w:cs="Tahoma"/>
              </w:rPr>
              <w:t xml:space="preserve"> Instituto Electoral de Coahuila  </w:t>
            </w:r>
          </w:p>
          <w:p w14:paraId="263233C5" w14:textId="6453D4EA" w:rsidR="002A2A86" w:rsidRPr="002A2A86" w:rsidRDefault="002A2A86" w:rsidP="002A2A8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A2A86">
              <w:rPr>
                <w:rFonts w:ascii="Tahoma" w:hAnsi="Tahoma" w:cs="Tahoma"/>
              </w:rPr>
              <w:t>Período</w:t>
            </w:r>
            <w:r>
              <w:rPr>
                <w:rFonts w:ascii="Tahoma" w:hAnsi="Tahoma" w:cs="Tahoma"/>
              </w:rPr>
              <w:t>:</w:t>
            </w:r>
            <w:r w:rsidRPr="002A2A86">
              <w:rPr>
                <w:rFonts w:ascii="Tahoma" w:hAnsi="Tahoma" w:cs="Tahoma"/>
              </w:rPr>
              <w:t xml:space="preserve"> 2023 </w:t>
            </w:r>
          </w:p>
          <w:p w14:paraId="7B070AD5" w14:textId="7F1BFC8E" w:rsidR="00E07F82" w:rsidRDefault="002A2A86" w:rsidP="002A2A86">
            <w:pPr>
              <w:jc w:val="both"/>
              <w:rPr>
                <w:rFonts w:ascii="Tahoma" w:hAnsi="Tahoma" w:cs="Tahoma"/>
              </w:rPr>
            </w:pPr>
            <w:r w:rsidRPr="002A2A86">
              <w:rPr>
                <w:rFonts w:ascii="Tahoma" w:hAnsi="Tahoma" w:cs="Tahoma"/>
              </w:rPr>
              <w:t>Cargo</w:t>
            </w:r>
            <w:r>
              <w:rPr>
                <w:rFonts w:ascii="Tahoma" w:hAnsi="Tahoma" w:cs="Tahoma"/>
              </w:rPr>
              <w:t>:</w:t>
            </w:r>
            <w:r w:rsidRPr="002A2A86">
              <w:rPr>
                <w:rFonts w:ascii="Tahoma" w:hAnsi="Tahoma" w:cs="Tahoma"/>
              </w:rPr>
              <w:t xml:space="preserve"> Operativo de documentación y material electoral</w:t>
            </w:r>
            <w:r w:rsidRPr="002A2A86">
              <w:rPr>
                <w:rFonts w:ascii="Tahoma" w:hAnsi="Tahoma" w:cs="Tahoma"/>
              </w:rPr>
              <w:t xml:space="preserve"> </w:t>
            </w:r>
          </w:p>
          <w:p w14:paraId="09F05F26" w14:textId="0FB3AD2B" w:rsidR="002A2A86" w:rsidRPr="00E07F82" w:rsidRDefault="002A2A86" w:rsidP="002A2A8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F3AB" w14:textId="77777777" w:rsidR="00077DDA" w:rsidRDefault="00077DDA" w:rsidP="00527FC7">
      <w:pPr>
        <w:spacing w:after="0" w:line="240" w:lineRule="auto"/>
      </w:pPr>
      <w:r>
        <w:separator/>
      </w:r>
    </w:p>
  </w:endnote>
  <w:endnote w:type="continuationSeparator" w:id="0">
    <w:p w14:paraId="29263C1E" w14:textId="77777777" w:rsidR="00077DDA" w:rsidRDefault="00077DD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6F33" w14:textId="77777777" w:rsidR="00077DDA" w:rsidRDefault="00077DDA" w:rsidP="00527FC7">
      <w:pPr>
        <w:spacing w:after="0" w:line="240" w:lineRule="auto"/>
      </w:pPr>
      <w:r>
        <w:separator/>
      </w:r>
    </w:p>
  </w:footnote>
  <w:footnote w:type="continuationSeparator" w:id="0">
    <w:p w14:paraId="2B0B7BCF" w14:textId="77777777" w:rsidR="00077DDA" w:rsidRDefault="00077DD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77DDA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A2A86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877C8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20C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2024-02-01T20:18:00Z</dcterms:created>
  <dcterms:modified xsi:type="dcterms:W3CDTF">2024-02-01T20:18:00Z</dcterms:modified>
</cp:coreProperties>
</file>